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6" w:rsidRDefault="00DB0D46" w:rsidP="00DB0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B0D46" w:rsidRDefault="00DB0D46" w:rsidP="00DB0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ЛСТУ №2</w:t>
      </w:r>
    </w:p>
    <w:p w:rsidR="00DB0D46" w:rsidRDefault="00DB0D46" w:rsidP="00DB0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В.Ч.</w:t>
      </w:r>
    </w:p>
    <w:p w:rsidR="00DB0D46" w:rsidRDefault="00DB0D46" w:rsidP="00DB0D4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46" w:rsidRPr="00EC126A" w:rsidRDefault="00DB0D46" w:rsidP="00DB0D4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6A">
        <w:rPr>
          <w:rFonts w:ascii="Times New Roman" w:hAnsi="Times New Roman" w:cs="Times New Roman"/>
          <w:b/>
          <w:sz w:val="28"/>
          <w:szCs w:val="28"/>
        </w:rPr>
        <w:t>Дорожная карта внедрения Комплекса ГТО</w:t>
      </w:r>
    </w:p>
    <w:p w:rsidR="00DB0D46" w:rsidRPr="00EC126A" w:rsidRDefault="00DB0D46" w:rsidP="00DB0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6A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«Лицей современных технологий управления № 2» г</w:t>
      </w:r>
      <w:proofErr w:type="gramStart"/>
      <w:r w:rsidRPr="00EC126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C126A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DB0D46" w:rsidRPr="00EC126A" w:rsidRDefault="00DB0D46" w:rsidP="00DB0D4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6"/>
        <w:gridCol w:w="1559"/>
        <w:gridCol w:w="2269"/>
      </w:tblGrid>
      <w:tr w:rsidR="00DB0D46" w:rsidRPr="00EC126A" w:rsidTr="002A329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</w:tr>
      <w:tr w:rsidR="00DB0D46" w:rsidRPr="00EC126A" w:rsidTr="002A32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</w:t>
            </w: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и ресурсное обеспечение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Создание научно-консультативного Центра «Основы здорового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2012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Lucida Grande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 xml:space="preserve">Создание Совета по организации здорового питания </w:t>
            </w:r>
            <w:proofErr w:type="gramStart"/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2012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Lucida Grande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лицейского спортивного</w:t>
            </w:r>
            <w:proofErr w:type="gramEnd"/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 xml:space="preserve"> клуба «Сура».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2012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Lucida Grande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Мониторинг материально – технической базы для реализации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 2012г.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Центр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Lucida Grande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Пополнение материально – технической базы необходимыми ресурсами для обеспечения реализации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Июнь 2012 – август 2016г.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физической культуры и ОБЖ</w:t>
            </w: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2012 – декабрь 2016г.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учебного плана лицея, рабочих программ по физической культуре и дополнительного образования спортивной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МО учителей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постоянно действующих семинаров по внедрению в образовательный процесс Комплекса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2012- декабрь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организаторов, педагогов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по организации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игровых программ,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 спортивной и военно-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 «Использование инновационных технологий в спортивно-массовой и оздоровительной работе».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Сентябрь 2013 – март 2016г.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Lucida Grande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Lucida Grande" w:hAnsi="Times New Roman" w:cs="Times New Roman"/>
                <w:sz w:val="28"/>
                <w:szCs w:val="28"/>
              </w:rPr>
              <w:t>Внесение изменение в Положение о выплатах стимулирующего характера педагогическим работникам лицея по вопросу внедрения и реализации Комплекса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</w:t>
            </w:r>
          </w:p>
        </w:tc>
      </w:tr>
      <w:tr w:rsidR="00DB0D46" w:rsidRPr="00EC126A" w:rsidTr="002A32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-методическое, технологическое </w:t>
            </w: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организационное обеспечение системы внедрения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Моделирование учебного плана образовательного учреждения в соответствии.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курсов по выбору, элективных курсов, программ дополнительного образования и внеурочной деятельности по организации спортивно-оздоровительной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рабочие программы по физической культуре и ОБЖ с целью  обеспечения подготовки к сдаче норм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культуре и ОБЖ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ГБОУ ДПО «Институт развития регионального образования», Городским Центром Здоровья,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профилактики и реабилитации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в рамках внедрения Комплекса ГТО.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рабочих программ по физической культуре, программ дополнительного образования спортивно-оздоровительной направленности Научно-методическим советом лицея с привлечением специалистов МКУ Научно-методического центра г</w:t>
            </w: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ензы и ГБОУ ДПО «Институт развития регионального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«Здоровье» по организации спортивно-оздоровительной работе в лицее в рамках внедрения Комплекса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внедрение </w:t>
            </w:r>
            <w:proofErr w:type="spell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образовательный процесс.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педагогические  работники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Default="00DB0D46" w:rsidP="002A329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проектов для родителей и педагогов по формированию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здорового образа жизни и увеличению физической активности «Здоровье в каждый дом» и «Здоровому городу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0D46" w:rsidRPr="00EC126A" w:rsidRDefault="00DB0D46" w:rsidP="002A329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здоровое поколение».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2013– июнь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учителя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сборников методических рекомендаций по вопросам </w:t>
            </w:r>
            <w:proofErr w:type="spell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, увеличения двигательной активности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Выпуск памяток школьникам и их родителям по вопросам </w:t>
            </w: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формирования культуры здорового образа жизни</w:t>
            </w:r>
            <w:proofErr w:type="gram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Информационное сопровождение 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сети Интернет на официальном сайте лицея рубрики «ГТО – ста</w:t>
            </w:r>
            <w:proofErr w:type="gramStart"/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к зд</w:t>
            </w:r>
            <w:proofErr w:type="gramEnd"/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оровью и успеху.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Администратор школьного сайта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участников образовательного процесса о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Май 2013– июнь 2016г.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СМИ для освещения хода реализации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ГТО, родительский комитет, орган ученического самоуправления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Организация и проведение церемоний награждения знаками ГТО, вручения грамот и призов с привлечением органов </w:t>
            </w:r>
            <w:r w:rsidRPr="00EC12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власти и родительской общественности.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сдачи нормативо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Центр ГТО, Управляющий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лицейской газеты по спортивной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Орган ученического самоуправления</w:t>
            </w:r>
          </w:p>
        </w:tc>
      </w:tr>
      <w:tr w:rsidR="00DB0D46" w:rsidRPr="00EC126A" w:rsidTr="002A32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Мониторинговые процедуры, обеспечивающие внедрение ГТО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физической подготовки обучающихся, анализ полученных данных,  коррекция при необходимости нормативов и методологии тестирования.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ГТО, МО учителей физической культуры и ОБЖ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медицинского мониторинга и медицинского сопровождения обучающихся, наблюдения состояния их здоровья до момента прохождения тестирования, в его процессе и после, разработка на основе полученных данных медицинских рекомендаций и требований к методологии проведения тестирования.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ГТО, медицинские работники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системы контроля выполнения домашнего задания</w:t>
            </w:r>
            <w:proofErr w:type="gram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внеурочной занятости </w:t>
            </w:r>
            <w:proofErr w:type="gramStart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«Удовлетворенность образовательными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в рамках внедрения Комплекса ГТО».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Центр ГТО, МО учителей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орган ученического самоуправления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Разработка мониторинговых исследований по минимизации перегрузок учащихся и педагогических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Центр ГТО, МО учителей физической культуры</w:t>
            </w:r>
          </w:p>
        </w:tc>
      </w:tr>
      <w:tr w:rsidR="00DB0D46" w:rsidRPr="00EC126A" w:rsidTr="002A32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спортивной направленности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секций по различным видам спорта под руководством преподавателей физической культуры, профессиональных тренеров и инструкторов.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тренировок согласно утвержденному расписанию и методическим рекомендациям.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культуры.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для всех участников образовательного процесса по плану программы «Здоровье».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руководитель МО учителей физической культуры 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состязаний «Тесты Губернатора».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руководитель МО учителей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спортивных соревнований «Президентские старты», «Президентские состязания».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соревнований «Мы - команда», «Стартуем вместе».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Дней Здоровья, праздников микрорайона.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 для жителей микрорайона «Родительская суббота в кроссовках», «Рождественские старты».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 и ОБЖ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лекций, семинаров и круглых столов, а также выставок для учащихся, их родителей, педагогов  на тему здорового питания, восстановления организма после нагрузок, авторских систем тренировок «Ярмарка здоровья».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учителей физической культуры, медицинский работник</w:t>
            </w:r>
          </w:p>
        </w:tc>
      </w:tr>
      <w:tr w:rsidR="00DB0D46" w:rsidRPr="00EC126A" w:rsidTr="002A3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соревнований и акций, популяризирующих</w:t>
            </w: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C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46" w:rsidRPr="00EC126A" w:rsidRDefault="00DB0D46" w:rsidP="002A32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руководитель МО учителей </w:t>
            </w:r>
            <w:r w:rsidRPr="00EC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ОБЖ, Центр внедрения ГТО</w:t>
            </w:r>
          </w:p>
        </w:tc>
      </w:tr>
    </w:tbl>
    <w:p w:rsidR="00766EE4" w:rsidRDefault="00766EE4"/>
    <w:sectPr w:rsidR="00766EE4" w:rsidSect="00DB0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46"/>
    <w:rsid w:val="001C01F1"/>
    <w:rsid w:val="001D4A24"/>
    <w:rsid w:val="002874AF"/>
    <w:rsid w:val="002A4428"/>
    <w:rsid w:val="00307B2D"/>
    <w:rsid w:val="004D1F9F"/>
    <w:rsid w:val="006B4852"/>
    <w:rsid w:val="006E64E3"/>
    <w:rsid w:val="00746C01"/>
    <w:rsid w:val="00766EE4"/>
    <w:rsid w:val="00817A45"/>
    <w:rsid w:val="008C66E8"/>
    <w:rsid w:val="00C84B4B"/>
    <w:rsid w:val="00CA48A3"/>
    <w:rsid w:val="00DB0D46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0D46"/>
  </w:style>
  <w:style w:type="paragraph" w:styleId="a4">
    <w:name w:val="No Spacing"/>
    <w:link w:val="a3"/>
    <w:uiPriority w:val="99"/>
    <w:qFormat/>
    <w:rsid w:val="00DB0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1159</Words>
  <Characters>6610</Characters>
  <Application>Microsoft Office Word</Application>
  <DocSecurity>0</DocSecurity>
  <Lines>55</Lines>
  <Paragraphs>15</Paragraphs>
  <ScaleCrop>false</ScaleCrop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2014-12-01T15:22:00Z</dcterms:created>
  <dcterms:modified xsi:type="dcterms:W3CDTF">2014-12-01T15:22:00Z</dcterms:modified>
</cp:coreProperties>
</file>